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F299" w14:textId="77777777" w:rsidR="00C77B57" w:rsidRPr="00106D4A" w:rsidRDefault="00C77B57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D4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95EC821" w14:textId="77777777" w:rsidR="00C77B57" w:rsidRPr="00106D4A" w:rsidRDefault="00C77B57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D4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по благоустройству территории </w:t>
      </w:r>
    </w:p>
    <w:p w14:paraId="4959152F" w14:textId="77777777" w:rsidR="00A9470A" w:rsidRPr="00106D4A" w:rsidRDefault="00C77B57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D4A">
        <w:rPr>
          <w:rFonts w:ascii="Times New Roman" w:hAnsi="Times New Roman" w:cs="Times New Roman"/>
          <w:b/>
          <w:bCs/>
          <w:sz w:val="24"/>
          <w:szCs w:val="24"/>
        </w:rPr>
        <w:t xml:space="preserve">поселка Шушенское </w:t>
      </w:r>
    </w:p>
    <w:p w14:paraId="643046B8" w14:textId="1E875874" w:rsidR="00C77B57" w:rsidRPr="00106D4A" w:rsidRDefault="00C77B57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D4A">
        <w:rPr>
          <w:rFonts w:ascii="Times New Roman" w:hAnsi="Times New Roman" w:cs="Times New Roman"/>
          <w:b/>
          <w:bCs/>
          <w:sz w:val="24"/>
          <w:szCs w:val="24"/>
        </w:rPr>
        <w:t>«С любовью к родному посёлку»</w:t>
      </w:r>
    </w:p>
    <w:p w14:paraId="4A1CFCC1" w14:textId="77777777" w:rsidR="002303D4" w:rsidRDefault="002303D4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B15EB8B" w14:textId="551952C7" w:rsidR="00C77B57" w:rsidRDefault="00C77B57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78984E5" w14:textId="77777777"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2FA0027" w14:textId="1F7003DC" w:rsidR="00C77B57" w:rsidRPr="002303D4" w:rsidRDefault="00C77B57" w:rsidP="002303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организации, подготовки, проведения и подведения итогов конкурса по благоустройству территории поселка Шушенское.  Конкурс направлен на выявление и распространение инициатив жителей по благоустройству и содержанию придомовых территорий; создание благоприятного общественного климата в поселке, условий более комфортного проживания жителей; широкое вовлечение населения, коллективов, организаций, предприятий всех форм собственности в работу по благоустройству муниципального образования.</w:t>
      </w:r>
    </w:p>
    <w:p w14:paraId="4BE484AD" w14:textId="6388FDC6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1.2. Конкурс проводится в целях:</w:t>
      </w:r>
    </w:p>
    <w:p w14:paraId="18C2B6A5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развития и поддержки инициативной деятельности жителей по благоустройству, содержанию, озеленению и эстетическому оформлению придомовых территорий многоквартирных домов и домов частного сектора;</w:t>
      </w:r>
    </w:p>
    <w:p w14:paraId="00E5A19A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массового вовлечения жителей поселка Шушенское в активное улучшение облика поселка;</w:t>
      </w:r>
    </w:p>
    <w:p w14:paraId="04753344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повышения уровня внешнего благоустройства поселка Шушенское;</w:t>
      </w:r>
    </w:p>
    <w:p w14:paraId="1F3C7286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- формирования позитивного общественного мнения о благоустройстве поселка, сотрудничестве и совместной деятельности власти и горожан; </w:t>
      </w:r>
    </w:p>
    <w:p w14:paraId="6D025434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создания условий для жителей поселка при реализации творческих идей в сфере благоустройства.</w:t>
      </w:r>
    </w:p>
    <w:p w14:paraId="0D65416C" w14:textId="65B6FE69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1.3. Учредителем конкурса является администрация Шушенского района.</w:t>
      </w:r>
    </w:p>
    <w:p w14:paraId="008B851C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Организатором конкурса - отдел культуры, молодёжной политики и туризма администрации Шушенского района.</w:t>
      </w:r>
    </w:p>
    <w:p w14:paraId="686D49F4" w14:textId="77777777" w:rsid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E317B" w14:textId="49AF62C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2. Порядок и условия проведения конкурса:</w:t>
      </w:r>
    </w:p>
    <w:p w14:paraId="75CCCFFD" w14:textId="77777777" w:rsidR="002303D4" w:rsidRDefault="00C77B57" w:rsidP="0023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3CF8E7" w14:textId="4D54249B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2.1. Конкурс проводится по следующим номинациям:</w:t>
      </w:r>
    </w:p>
    <w:p w14:paraId="0D258441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«Самая лучшая усадьба»;</w:t>
      </w:r>
    </w:p>
    <w:p w14:paraId="734F6CFE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- «Самый красивый подъезд»; </w:t>
      </w:r>
    </w:p>
    <w:p w14:paraId="49153762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«Самая благоустроенная территория учреждения»;</w:t>
      </w:r>
    </w:p>
    <w:p w14:paraId="4DFA8A6F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«Самая благоустроенная территория предприятия (организации)»;</w:t>
      </w:r>
    </w:p>
    <w:p w14:paraId="1F9DAA61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«Самая благоустроенная территория объектов торговли и сферы услуг»;</w:t>
      </w:r>
    </w:p>
    <w:p w14:paraId="7E9E0DD9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«Самый цветущий балкон (лоджия)»;</w:t>
      </w:r>
    </w:p>
    <w:p w14:paraId="10862A08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«Самый лучший палисадник жилого дома».</w:t>
      </w:r>
    </w:p>
    <w:p w14:paraId="0607337A" w14:textId="2943C26E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2.1. В конкурсе могут принять участие:</w:t>
      </w:r>
    </w:p>
    <w:p w14:paraId="5D4E7622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 жители поселка Шушенское;</w:t>
      </w:r>
    </w:p>
    <w:p w14:paraId="2616D3A4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 коллективы организаций независимо от форм собственности;</w:t>
      </w:r>
    </w:p>
    <w:p w14:paraId="54C1F386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объединения домовладельцев;</w:t>
      </w:r>
    </w:p>
    <w:p w14:paraId="2FA83751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жители частных домовладений, выполнившие работы по благоустройству и озеленению дворовых территорий, наведению порядка в жилых домах, подъездах, проживающие в жилищном фонде всех форм собственности.</w:t>
      </w:r>
    </w:p>
    <w:p w14:paraId="635EFDE2" w14:textId="62E75C25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2.2. Заявки на участие в конкурсе предоставляются</w:t>
      </w:r>
      <w:r w:rsidRPr="002303D4">
        <w:rPr>
          <w:rFonts w:ascii="Times New Roman" w:hAnsi="Times New Roman" w:cs="Times New Roman"/>
          <w:b/>
          <w:sz w:val="24"/>
          <w:szCs w:val="24"/>
        </w:rPr>
        <w:t xml:space="preserve"> с 13 июля по 9 августа 2022 года</w:t>
      </w:r>
      <w:r w:rsidRPr="002303D4">
        <w:rPr>
          <w:rFonts w:ascii="Times New Roman" w:hAnsi="Times New Roman" w:cs="Times New Roman"/>
          <w:sz w:val="24"/>
          <w:szCs w:val="24"/>
        </w:rPr>
        <w:t xml:space="preserve"> в отдел культуры, молодёжной политики и туризма администрации Шушенского района (пгт Шушенское, ул. Ленина,66, второй этаж) или по электронной почте: </w:t>
      </w:r>
      <w:proofErr w:type="spellStart"/>
      <w:r w:rsidRPr="002303D4">
        <w:rPr>
          <w:rFonts w:ascii="Times New Roman" w:hAnsi="Times New Roman" w:cs="Times New Roman"/>
          <w:sz w:val="24"/>
          <w:szCs w:val="24"/>
          <w:lang w:val="en-US"/>
        </w:rPr>
        <w:t>shushkultura</w:t>
      </w:r>
      <w:proofErr w:type="spellEnd"/>
      <w:r w:rsidRPr="002303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303D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303D4">
        <w:rPr>
          <w:rFonts w:ascii="Times New Roman" w:hAnsi="Times New Roman" w:cs="Times New Roman"/>
          <w:sz w:val="24"/>
          <w:szCs w:val="24"/>
        </w:rPr>
        <w:t>.</w:t>
      </w:r>
      <w:r w:rsidRPr="002303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303D4">
        <w:rPr>
          <w:rFonts w:ascii="Times New Roman" w:hAnsi="Times New Roman" w:cs="Times New Roman"/>
          <w:sz w:val="24"/>
          <w:szCs w:val="24"/>
        </w:rPr>
        <w:t xml:space="preserve"> с указанием следующих данных:</w:t>
      </w:r>
    </w:p>
    <w:p w14:paraId="4E3EB0AD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заявителя – гражданина, руководителя учреждения, предприятия, организации или представителя объединения домовладельцев, почтовый адрес, телефон;</w:t>
      </w:r>
    </w:p>
    <w:p w14:paraId="560CB410" w14:textId="77777777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адрес дома (</w:t>
      </w:r>
      <w:proofErr w:type="spellStart"/>
      <w:r w:rsidRPr="002303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303D4">
        <w:rPr>
          <w:rFonts w:ascii="Times New Roman" w:hAnsi="Times New Roman" w:cs="Times New Roman"/>
          <w:sz w:val="24"/>
          <w:szCs w:val="24"/>
        </w:rPr>
        <w:t>), представленных в номинации «Самая лучшая усадьба», «Самый лучший палисадник жилого дома»;</w:t>
      </w:r>
    </w:p>
    <w:p w14:paraId="4064B423" w14:textId="77777777" w:rsidR="00C77B57" w:rsidRPr="002303D4" w:rsidRDefault="00C77B57" w:rsidP="00A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адрес дома (</w:t>
      </w:r>
      <w:proofErr w:type="spellStart"/>
      <w:r w:rsidRPr="002303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303D4">
        <w:rPr>
          <w:rFonts w:ascii="Times New Roman" w:hAnsi="Times New Roman" w:cs="Times New Roman"/>
          <w:sz w:val="24"/>
          <w:szCs w:val="24"/>
        </w:rPr>
        <w:t>), номера подъездов, представленных в номинации «Самый лучший подъезд»;</w:t>
      </w:r>
    </w:p>
    <w:p w14:paraId="725F72E3" w14:textId="77777777" w:rsidR="00C77B57" w:rsidRPr="002303D4" w:rsidRDefault="00C77B57" w:rsidP="00A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адрес дома, номер квартиры, представленного в номинации «Самый цветущий балкон (лоджия)»;</w:t>
      </w:r>
    </w:p>
    <w:p w14:paraId="52C755F1" w14:textId="77777777" w:rsidR="00C77B57" w:rsidRPr="002303D4" w:rsidRDefault="00C77B57" w:rsidP="00A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адрес учреждения, предприятия, организации, представленных в номинациях «Самая благоустроенная территория учреждения», «Самая благоустроенная территория предприятия (организации)», «Самая благоустроенная территория объектов торговли и сферы услуг».</w:t>
      </w:r>
    </w:p>
    <w:p w14:paraId="481DB465" w14:textId="77777777" w:rsidR="002303D4" w:rsidRDefault="00C77B57" w:rsidP="00230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</w:t>
      </w:r>
      <w:r w:rsidRPr="002303D4">
        <w:rPr>
          <w:rFonts w:ascii="Times New Roman" w:hAnsi="Times New Roman" w:cs="Times New Roman"/>
          <w:sz w:val="24"/>
          <w:szCs w:val="24"/>
        </w:rPr>
        <w:tab/>
      </w:r>
      <w:r w:rsidRPr="002303D4">
        <w:rPr>
          <w:rFonts w:ascii="Times New Roman" w:hAnsi="Times New Roman" w:cs="Times New Roman"/>
          <w:sz w:val="24"/>
          <w:szCs w:val="24"/>
        </w:rPr>
        <w:tab/>
      </w:r>
      <w:r w:rsidRPr="002303D4">
        <w:rPr>
          <w:rFonts w:ascii="Times New Roman" w:hAnsi="Times New Roman" w:cs="Times New Roman"/>
          <w:sz w:val="24"/>
          <w:szCs w:val="24"/>
        </w:rPr>
        <w:tab/>
      </w:r>
      <w:r w:rsidRPr="002303D4">
        <w:rPr>
          <w:rFonts w:ascii="Times New Roman" w:hAnsi="Times New Roman" w:cs="Times New Roman"/>
          <w:sz w:val="24"/>
          <w:szCs w:val="24"/>
        </w:rPr>
        <w:tab/>
      </w:r>
    </w:p>
    <w:p w14:paraId="4438D28C" w14:textId="7BADAB3E" w:rsidR="00C77B57" w:rsidRPr="002303D4" w:rsidRDefault="00C77B57" w:rsidP="0023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 Критерии оценки конкурса</w:t>
      </w:r>
    </w:p>
    <w:p w14:paraId="1FD64F51" w14:textId="77777777" w:rsidR="002303D4" w:rsidRDefault="002303D4" w:rsidP="0023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21016" w14:textId="125346F8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3.1. Конкурсные объекты по номинации «Самая лучшая усадьба» оцениваются по следующим критериям:</w:t>
      </w:r>
    </w:p>
    <w:p w14:paraId="2B6003EB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оригинальность оформления усадьбы;</w:t>
      </w:r>
    </w:p>
    <w:p w14:paraId="1D8325BD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номерного знака и его освещение;</w:t>
      </w:r>
    </w:p>
    <w:p w14:paraId="4B4B958E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опрятный вид фасада дом и двора усадьбы;</w:t>
      </w:r>
    </w:p>
    <w:p w14:paraId="2DB556E2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зеленых насаждений, цветников;</w:t>
      </w:r>
    </w:p>
    <w:p w14:paraId="20D2DDF7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содержание в исправном состоянии ограждений;</w:t>
      </w:r>
    </w:p>
    <w:p w14:paraId="549A199B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содержание прилегающей территории к двору в чистоте и порядке.</w:t>
      </w:r>
    </w:p>
    <w:p w14:paraId="36D53716" w14:textId="72870BE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3.2. Конкурсные объекты по номинации «Самый лучший подъезд» оцениваются по следующим критериям:</w:t>
      </w:r>
    </w:p>
    <w:p w14:paraId="2CAF106C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наружного освещения у входа в подъезд и на лестничных площадках;</w:t>
      </w:r>
    </w:p>
    <w:p w14:paraId="5315D95F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табличек с указанием номера подъезда и номеров квартир на дверях;</w:t>
      </w:r>
    </w:p>
    <w:p w14:paraId="0840FF10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исправность оконных и дверных блоков в подъезде;</w:t>
      </w:r>
    </w:p>
    <w:p w14:paraId="4085AB5B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сохранность лестничных перил и почтовых ящиков;</w:t>
      </w:r>
    </w:p>
    <w:p w14:paraId="630B91C8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проявление творческой инициативы жильцов в эстетическом оформлении цветников/клумб, ограждений у подъездов;</w:t>
      </w:r>
    </w:p>
    <w:p w14:paraId="4DE489AF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-наличие оригинальных конструкций, лавочек, беседок и т.д.;</w:t>
      </w:r>
    </w:p>
    <w:p w14:paraId="5382EB38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опрятный внешний вид всех элементов фасадов здания МКД.</w:t>
      </w:r>
    </w:p>
    <w:p w14:paraId="6086ABB8" w14:textId="0C980ECC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3.3. Конкурсные объекты по номинации «Самая благоустроенная территория объектов торговли и сферы услуг» оцениваются по следующим критериям:</w:t>
      </w:r>
    </w:p>
    <w:p w14:paraId="29768CA9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проявление творческой инициативы в оформлении прилегающей территории;</w:t>
      </w:r>
    </w:p>
    <w:p w14:paraId="43FEE891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эстетический вид объекта торговли или сферы услуг;</w:t>
      </w:r>
    </w:p>
    <w:p w14:paraId="252CCCDB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санитарное состояние подъездов, подходов, парковок, прилегающей территории;</w:t>
      </w:r>
    </w:p>
    <w:p w14:paraId="42BBC0A7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газонов, клумб и других зеленых насаждений и их содержание;</w:t>
      </w:r>
    </w:p>
    <w:p w14:paraId="37DAB15E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-оформление вывесок, содержание витрин, освещение прилегающей территории в ночное время;</w:t>
      </w:r>
    </w:p>
    <w:p w14:paraId="5BD32FCC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мест отдыха, освещения и урн на территории;</w:t>
      </w:r>
    </w:p>
    <w:p w14:paraId="4FDD9E58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опрятный вид внешних фасадов строений, сооружений (в том числе главного входа, вывески, витрины, рекламы).</w:t>
      </w:r>
    </w:p>
    <w:p w14:paraId="04106BC4" w14:textId="6B2E47E2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3.4. Конкурсные объекты по номинациям «Самая благоустроенная территория учреждения», «Самая благоустроенная территория предприятия, (организации)» оцениваются по следующим критериям:</w:t>
      </w:r>
    </w:p>
    <w:p w14:paraId="0502F0DC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вывески с названием учреждения, предприятия, организации и режимом работы;</w:t>
      </w:r>
    </w:p>
    <w:p w14:paraId="5CDED34E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проявление творческой инициативы в оформлении территории учреждения, предприятия, организации;</w:t>
      </w:r>
    </w:p>
    <w:p w14:paraId="6B5D37B1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и содержание площадок для сбора твердых бытовых отходов;</w:t>
      </w:r>
    </w:p>
    <w:p w14:paraId="722E71C4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lastRenderedPageBreak/>
        <w:t>- содержание зеленых насаждений, наличие цветников, клумб, газонов;</w:t>
      </w:r>
    </w:p>
    <w:p w14:paraId="7ACF5EC4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содержание прилегающей территории;</w:t>
      </w:r>
    </w:p>
    <w:p w14:paraId="00737B12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- эстетический внешний вид всех элементов фасадов. </w:t>
      </w:r>
    </w:p>
    <w:p w14:paraId="69450A5F" w14:textId="09CFA688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3.5. Конкурсные объекты по номинации «Самый цветущий балкон (лоджия)» оцениваются по следующим критериям:</w:t>
      </w:r>
    </w:p>
    <w:p w14:paraId="18ABDE7E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образцовый внешний вид балкона, лоджии;</w:t>
      </w:r>
    </w:p>
    <w:p w14:paraId="14835002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единое композиционное оформление;</w:t>
      </w:r>
    </w:p>
    <w:p w14:paraId="0CA1141A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наличие цветов и других зеленых насаждений;</w:t>
      </w:r>
    </w:p>
    <w:p w14:paraId="1A8CE5D7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- продолжительность цветения (отсутствие увядших растений).</w:t>
      </w:r>
    </w:p>
    <w:p w14:paraId="2A5A2C05" w14:textId="1BC8B27E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3.6. Конкурсные объекты по номинации «Самый лучший палисадник жилого дома» оцениваются по следующим критериям:</w:t>
      </w:r>
    </w:p>
    <w:p w14:paraId="60577728" w14:textId="77777777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- образцовый внешний вид палисадника;</w:t>
      </w:r>
    </w:p>
    <w:p w14:paraId="16833457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- декоративное ограждение палисадника;</w:t>
      </w:r>
    </w:p>
    <w:p w14:paraId="427BBC48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- наличие пород декоративных кустарников и цветов;</w:t>
      </w:r>
    </w:p>
    <w:p w14:paraId="1FF2E55C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- дизайнерский подход к формированию клумб и к посадке кустарников;</w:t>
      </w:r>
    </w:p>
    <w:p w14:paraId="4455ADAC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- содержание прилегающей территории в надлежащем противопожарном состоянии, чистоте и порядке.</w:t>
      </w:r>
    </w:p>
    <w:p w14:paraId="71A53528" w14:textId="77777777" w:rsidR="002303D4" w:rsidRDefault="002303D4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4829E" w14:textId="7D744C6F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4. Подведение итогов конкурса и награждение победителей.</w:t>
      </w:r>
    </w:p>
    <w:p w14:paraId="01195B5C" w14:textId="77777777" w:rsid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43A6CA" w14:textId="69F5430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4.1. Подведение итогов конкурса проводится членами конкурсной комиссии согласно установленных критериев оценки отдельно по номинациям. </w:t>
      </w:r>
    </w:p>
    <w:p w14:paraId="2E62607C" w14:textId="148E187F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4.2. Решение конкурсной комиссии оформляется протоколом, который подписывается всеми членами комиссии.</w:t>
      </w:r>
    </w:p>
    <w:p w14:paraId="0F1C4B5E" w14:textId="560FFA45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4.3. Список победителей номинаций утверждается постановлением главы Шушенского района на основании протокола заседания конкурсной комиссии.</w:t>
      </w:r>
    </w:p>
    <w:p w14:paraId="4B841237" w14:textId="63A9E586" w:rsidR="00C77B57" w:rsidRPr="002303D4" w:rsidRDefault="00C77B57" w:rsidP="0023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>4.4.  Звание присваивается на один год.</w:t>
      </w:r>
    </w:p>
    <w:p w14:paraId="24BBA33F" w14:textId="57A8294A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3D4">
        <w:rPr>
          <w:rFonts w:ascii="Times New Roman" w:hAnsi="Times New Roman" w:cs="Times New Roman"/>
          <w:sz w:val="24"/>
          <w:szCs w:val="24"/>
        </w:rPr>
        <w:t xml:space="preserve">4.5. Церемония награждения победителей номинаций конкурсов проводится в день празднования 278-летия со дня образования посёлка Шушенское 13 августа 2022 года.    </w:t>
      </w:r>
    </w:p>
    <w:p w14:paraId="4D726481" w14:textId="65C899D4" w:rsidR="00C77B57" w:rsidRPr="002303D4" w:rsidRDefault="00C77B57" w:rsidP="00230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8680AE" w14:textId="77777777" w:rsidR="00C77B57" w:rsidRPr="002303D4" w:rsidRDefault="00C77B57" w:rsidP="002303D4">
      <w:pPr>
        <w:tabs>
          <w:tab w:val="left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3688F" w14:textId="77777777" w:rsidR="00177672" w:rsidRPr="002303D4" w:rsidRDefault="00177672" w:rsidP="0023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672" w:rsidRPr="002303D4" w:rsidSect="002303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72"/>
    <w:rsid w:val="00050DA7"/>
    <w:rsid w:val="00106D4A"/>
    <w:rsid w:val="00177672"/>
    <w:rsid w:val="002303D4"/>
    <w:rsid w:val="00395508"/>
    <w:rsid w:val="004C5F44"/>
    <w:rsid w:val="009A5578"/>
    <w:rsid w:val="00A9470A"/>
    <w:rsid w:val="00C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3A4"/>
  <w15:chartTrackingRefBased/>
  <w15:docId w15:val="{58AEFA59-2506-46D8-86A5-63B58F7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2022-07-12T09:11:00Z</cp:lastPrinted>
  <dcterms:created xsi:type="dcterms:W3CDTF">2021-07-07T06:47:00Z</dcterms:created>
  <dcterms:modified xsi:type="dcterms:W3CDTF">2022-07-29T04:08:00Z</dcterms:modified>
</cp:coreProperties>
</file>